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淮北师范大学</w:t>
      </w:r>
    </w:p>
    <w:p>
      <w:pPr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  <w:u w:val="single"/>
        </w:rPr>
        <w:t xml:space="preserve">     </w:t>
      </w:r>
      <w:r>
        <w:rPr>
          <w:rFonts w:hint="eastAsia" w:eastAsia="黑体"/>
          <w:sz w:val="48"/>
          <w:szCs w:val="48"/>
        </w:rPr>
        <w:t>届成人本科毕业生学士学位申请表</w:t>
      </w:r>
    </w:p>
    <w:p>
      <w:pPr>
        <w:jc w:val="center"/>
        <w:rPr>
          <w:rFonts w:hint="eastAsia"/>
          <w:b/>
          <w:bCs/>
          <w:sz w:val="30"/>
        </w:rPr>
      </w:pPr>
    </w:p>
    <w:p>
      <w:pPr>
        <w:adjustRightInd w:val="0"/>
        <w:snapToGrid w:val="0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申请时间：      年   月   日</w:t>
      </w:r>
    </w:p>
    <w:tbl>
      <w:tblPr>
        <w:tblStyle w:val="5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248"/>
        <w:gridCol w:w="583"/>
        <w:gridCol w:w="1041"/>
        <w:gridCol w:w="1111"/>
        <w:gridCol w:w="1130"/>
        <w:gridCol w:w="935"/>
        <w:gridCol w:w="212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别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照片贴放处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出生日期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学习形式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学制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所学专业</w:t>
            </w:r>
          </w:p>
        </w:tc>
        <w:tc>
          <w:tcPr>
            <w:tcW w:w="183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5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320" w:firstLineChars="10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学位类别</w:t>
            </w:r>
          </w:p>
        </w:tc>
        <w:tc>
          <w:tcPr>
            <w:tcW w:w="206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入学时间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ind w:firstLine="1280" w:firstLineChars="4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毕业时间</w:t>
            </w:r>
          </w:p>
        </w:tc>
        <w:tc>
          <w:tcPr>
            <w:tcW w:w="20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ind w:firstLine="1920" w:firstLineChars="6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ind w:firstLine="1920" w:firstLineChars="6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毕业论  文成绩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320" w:hanging="320" w:hanging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课程总平</w:t>
            </w:r>
          </w:p>
          <w:p>
            <w:pPr>
              <w:adjustRightInd w:val="0"/>
              <w:snapToGrid w:val="0"/>
              <w:ind w:left="309" w:leftChars="71" w:hanging="160" w:hangingChars="5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均成绩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外语考试情况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(时间/分数）</w:t>
            </w:r>
          </w:p>
        </w:tc>
        <w:tc>
          <w:tcPr>
            <w:tcW w:w="21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60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320" w:hanging="320" w:hanging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受 过 何 </w:t>
            </w:r>
          </w:p>
          <w:p>
            <w:pPr>
              <w:adjustRightInd w:val="0"/>
              <w:snapToGrid w:val="0"/>
              <w:ind w:left="320" w:hanging="320" w:hanging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种 处 分</w:t>
            </w:r>
          </w:p>
        </w:tc>
        <w:tc>
          <w:tcPr>
            <w:tcW w:w="84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成人教育学院审核推荐意见</w:t>
            </w:r>
          </w:p>
        </w:tc>
        <w:tc>
          <w:tcPr>
            <w:tcW w:w="845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ind w:firstLine="4160" w:firstLineChars="13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ind w:firstLine="4160" w:firstLineChars="13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ind w:firstLine="3200" w:firstLineChars="10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院长（签字）：</w:t>
            </w:r>
          </w:p>
          <w:p>
            <w:pPr>
              <w:adjustRightInd w:val="0"/>
              <w:snapToGrid w:val="0"/>
              <w:spacing w:line="360" w:lineRule="exact"/>
              <w:ind w:firstLine="3200" w:firstLineChars="10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ind w:firstLine="3200" w:firstLineChars="10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单位（盖章）：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  <w:jc w:val="center"/>
        </w:trPr>
        <w:tc>
          <w:tcPr>
            <w:tcW w:w="16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校学位委员会评定意见</w:t>
            </w:r>
          </w:p>
        </w:tc>
        <w:tc>
          <w:tcPr>
            <w:tcW w:w="84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校学位委员会评定意见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校学位委员会主席：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left="6720" w:hanging="6720" w:hangingChars="2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/>
          <w:spacing w:val="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ascii="仿宋" w:hAnsi="仿宋" w:eastAsia="仿宋"/>
          <w:spacing w:val="12"/>
          <w:sz w:val="32"/>
          <w:szCs w:val="32"/>
        </w:rPr>
      </w:pPr>
      <w:r>
        <w:rPr>
          <w:rFonts w:hint="eastAsia" w:ascii="仿宋" w:hAnsi="仿宋" w:eastAsia="仿宋"/>
          <w:spacing w:val="12"/>
          <w:sz w:val="32"/>
          <w:szCs w:val="32"/>
        </w:rPr>
        <w:t>202</w:t>
      </w:r>
      <w:r>
        <w:rPr>
          <w:rFonts w:ascii="仿宋" w:hAnsi="仿宋" w:eastAsia="仿宋"/>
          <w:spacing w:val="12"/>
          <w:sz w:val="32"/>
          <w:szCs w:val="32"/>
        </w:rPr>
        <w:t>3</w:t>
      </w:r>
      <w:r>
        <w:rPr>
          <w:rFonts w:hint="eastAsia" w:ascii="仿宋" w:hAnsi="仿宋" w:eastAsia="仿宋"/>
          <w:spacing w:val="12"/>
          <w:sz w:val="32"/>
          <w:szCs w:val="32"/>
        </w:rPr>
        <w:t>年下半</w:t>
      </w:r>
      <w:r>
        <w:rPr>
          <w:rFonts w:ascii="仿宋" w:hAnsi="仿宋" w:eastAsia="仿宋"/>
          <w:spacing w:val="12"/>
          <w:sz w:val="32"/>
          <w:szCs w:val="32"/>
        </w:rPr>
        <w:t>年</w:t>
      </w:r>
      <w:r>
        <w:rPr>
          <w:rFonts w:hint="eastAsia" w:ascii="仿宋" w:hAnsi="仿宋" w:eastAsia="仿宋"/>
          <w:spacing w:val="12"/>
          <w:sz w:val="32"/>
          <w:szCs w:val="32"/>
        </w:rPr>
        <w:t>成人本科毕业生申请学士学位专业课考试科目</w:t>
      </w:r>
    </w:p>
    <w:p>
      <w:pPr>
        <w:snapToGrid w:val="0"/>
        <w:spacing w:line="500" w:lineRule="exact"/>
        <w:jc w:val="center"/>
        <w:rPr>
          <w:rFonts w:ascii="仿宋" w:hAnsi="仿宋" w:eastAsia="仿宋"/>
          <w:spacing w:val="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6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59" w:type="dxa"/>
            <w:noWrap w:val="0"/>
            <w:vAlign w:val="center"/>
          </w:tcPr>
          <w:p>
            <w:pPr>
              <w:tabs>
                <w:tab w:val="center" w:pos="4535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  <w:t>序 号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tabs>
                <w:tab w:val="center" w:pos="4535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  <w:t>专  业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535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12"/>
                <w:sz w:val="32"/>
                <w:szCs w:val="32"/>
              </w:rPr>
              <w:t>考试课程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1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电子商务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网络营销基础与实践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2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中国现代文学专题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3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会计学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4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计算机科学与技术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高级语言程序设计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数据库原理与应用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5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经济学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宏观经济管理学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财政学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6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旅游管理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旅游学概论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旅游政策与法规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7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市场营销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8</w:t>
            </w:r>
          </w:p>
        </w:tc>
        <w:tc>
          <w:tcPr>
            <w:tcW w:w="3269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2"/>
                <w:sz w:val="32"/>
                <w:szCs w:val="32"/>
              </w:rPr>
              <w:t>学前教育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学前教育心理学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3269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left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学前教育学</w:t>
            </w: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hint="eastAsia" w:ascii="仿宋" w:hAnsi="仿宋" w:eastAsia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firstLine="688" w:firstLineChars="200"/>
        <w:rPr>
          <w:rFonts w:hint="eastAsia" w:ascii="仿宋" w:hAnsi="仿宋" w:eastAsia="仿宋"/>
          <w:spacing w:val="12"/>
          <w:sz w:val="32"/>
          <w:szCs w:val="32"/>
        </w:rPr>
      </w:pPr>
      <w:r>
        <w:rPr>
          <w:rFonts w:hint="eastAsia" w:ascii="仿宋" w:hAnsi="仿宋" w:eastAsia="仿宋"/>
          <w:spacing w:val="12"/>
          <w:sz w:val="32"/>
          <w:szCs w:val="32"/>
        </w:rPr>
        <w:t>附件3</w:t>
      </w:r>
      <w:r>
        <w:rPr>
          <w:rFonts w:ascii="仿宋" w:hAnsi="仿宋" w:eastAsia="仿宋"/>
          <w:spacing w:val="12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pacing w:val="12"/>
          <w:sz w:val="32"/>
          <w:szCs w:val="32"/>
        </w:rPr>
        <w:t>学位外语信息登记表</w:t>
      </w:r>
    </w:p>
    <w:tbl>
      <w:tblPr>
        <w:tblStyle w:val="5"/>
        <w:tblW w:w="140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07"/>
        <w:gridCol w:w="666"/>
        <w:gridCol w:w="1946"/>
        <w:gridCol w:w="1376"/>
        <w:gridCol w:w="1035"/>
        <w:gridCol w:w="783"/>
        <w:gridCol w:w="1009"/>
        <w:gridCol w:w="2228"/>
        <w:gridCol w:w="1631"/>
        <w:gridCol w:w="1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外语考试时间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外语考试分数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联盟/自考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查询外语成绩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网址用户名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查询外语成绩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网址密码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人力资源管理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  年  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12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仿宋_GB2312" w:hAnsi="仿宋" w:eastAsia="仿宋_GB2312"/>
        <w:sz w:val="28"/>
        <w:szCs w:val="28"/>
      </w:rPr>
    </w:pPr>
    <w:r>
      <w:rPr>
        <w:rFonts w:hint="eastAsia" w:ascii="仿宋_GB2312" w:hAnsi="仿宋" w:eastAsia="仿宋_GB2312"/>
        <w:sz w:val="28"/>
        <w:szCs w:val="28"/>
      </w:rPr>
      <w:fldChar w:fldCharType="begin"/>
    </w:r>
    <w:r>
      <w:rPr>
        <w:rStyle w:val="7"/>
        <w:rFonts w:hint="eastAsia" w:ascii="仿宋_GB2312" w:hAnsi="仿宋" w:eastAsia="仿宋_GB2312"/>
        <w:sz w:val="28"/>
        <w:szCs w:val="28"/>
      </w:rPr>
      <w:instrText xml:space="preserve">PAGE  </w:instrText>
    </w:r>
    <w:r>
      <w:rPr>
        <w:rFonts w:hint="eastAsia" w:ascii="仿宋_GB2312" w:hAnsi="仿宋" w:eastAsia="仿宋_GB2312"/>
        <w:sz w:val="28"/>
        <w:szCs w:val="28"/>
      </w:rPr>
      <w:fldChar w:fldCharType="separate"/>
    </w:r>
    <w:r>
      <w:rPr>
        <w:rStyle w:val="7"/>
        <w:rFonts w:ascii="仿宋_GB2312" w:hAnsi="仿宋" w:eastAsia="仿宋_GB2312"/>
        <w:sz w:val="28"/>
        <w:szCs w:val="28"/>
      </w:rPr>
      <w:t>5</w:t>
    </w:r>
    <w:r>
      <w:rPr>
        <w:rFonts w:hint="eastAsia" w:ascii="仿宋_GB2312" w:hAnsi="仿宋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TM2NGQyNTljNjMzMTgwZTUwMTdlYjQ3ZGQzNDMifQ=="/>
  </w:docVars>
  <w:rsids>
    <w:rsidRoot w:val="00000000"/>
    <w:rsid w:val="3A4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2023-10-30T09:25:42Z</dcterms:created>
  <dc:creator>Administrator</dc:creator>
  <cp:lastModifiedBy>雷新强</cp:lastModifiedBy>
  <dcterms:modified xsi:type="dcterms:W3CDTF">2023-10-30T09:25:50Z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2E02795A412C41A6AA47C5A0353DCE0D_12</vt:lpwstr>
  </property>
</Properties>
</file>